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420-НҚ от 19.12.2022</w:t>
      </w:r>
    </w:p>
    <w:p w:rsidR="002C5728" w:rsidRPr="00FE4A88" w:rsidRDefault="002C5728" w:rsidP="002C5728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 w:rsidRPr="00FE4A88">
        <w:rPr>
          <w:i/>
          <w:noProof/>
          <w:sz w:val="20"/>
          <w:szCs w:val="20"/>
        </w:rPr>
        <w:t>Приложение</w:t>
      </w:r>
      <w:r w:rsidR="00C16977">
        <w:rPr>
          <w:i/>
          <w:noProof/>
          <w:sz w:val="20"/>
          <w:szCs w:val="20"/>
        </w:rPr>
        <w:t xml:space="preserve"> </w:t>
      </w:r>
      <w:r w:rsidR="00D248B6">
        <w:rPr>
          <w:i/>
          <w:noProof/>
          <w:sz w:val="20"/>
          <w:szCs w:val="20"/>
        </w:rPr>
        <w:t>2</w:t>
      </w:r>
    </w:p>
    <w:p w:rsidR="00944115" w:rsidRDefault="00944115" w:rsidP="006129AA">
      <w:pPr>
        <w:jc w:val="center"/>
        <w:rPr>
          <w:b/>
        </w:rPr>
      </w:pPr>
    </w:p>
    <w:p w:rsidR="006129AA" w:rsidRDefault="006129AA" w:rsidP="006129AA">
      <w:pPr>
        <w:jc w:val="center"/>
        <w:rPr>
          <w:b/>
        </w:rPr>
      </w:pPr>
      <w:r>
        <w:rPr>
          <w:b/>
        </w:rPr>
        <w:t xml:space="preserve">Перечень стандартов для введения на территории Республики Казахстан, по запросу субъектов </w:t>
      </w:r>
    </w:p>
    <w:p w:rsidR="006129AA" w:rsidRDefault="006129AA" w:rsidP="006129AA">
      <w:pPr>
        <w:jc w:val="center"/>
        <w:rPr>
          <w:b/>
          <w:sz w:val="20"/>
          <w:szCs w:val="20"/>
        </w:rPr>
      </w:pPr>
    </w:p>
    <w:p w:rsidR="006129AA" w:rsidRDefault="006129AA" w:rsidP="006129AA">
      <w:pPr>
        <w:jc w:val="center"/>
        <w:rPr>
          <w:b/>
          <w:sz w:val="20"/>
          <w:szCs w:val="20"/>
        </w:rPr>
      </w:pPr>
    </w:p>
    <w:tbl>
      <w:tblPr>
        <w:tblStyle w:val="a3"/>
        <w:tblW w:w="100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4536"/>
        <w:gridCol w:w="1843"/>
        <w:gridCol w:w="1560"/>
      </w:tblGrid>
      <w:tr w:rsidR="006129AA" w:rsidRPr="00907A3E" w:rsidTr="00907A3E">
        <w:trPr>
          <w:trHeight w:val="2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907A3E" w:rsidRDefault="006129AA" w:rsidP="00907A3E">
            <w:pPr>
              <w:jc w:val="center"/>
              <w:rPr>
                <w:b/>
                <w:bCs/>
              </w:rPr>
            </w:pPr>
            <w:r w:rsidRPr="00907A3E">
              <w:rPr>
                <w:b/>
                <w:bCs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907A3E" w:rsidRDefault="006129AA">
            <w:pPr>
              <w:jc w:val="center"/>
              <w:rPr>
                <w:b/>
                <w:bCs/>
              </w:rPr>
            </w:pPr>
            <w:r w:rsidRPr="00907A3E">
              <w:rPr>
                <w:b/>
                <w:bCs/>
              </w:rPr>
              <w:t>Обозначение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907A3E" w:rsidRDefault="006129AA">
            <w:pPr>
              <w:jc w:val="center"/>
              <w:rPr>
                <w:b/>
                <w:bCs/>
              </w:rPr>
            </w:pPr>
            <w:r w:rsidRPr="00907A3E"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907A3E" w:rsidRDefault="006129AA">
            <w:pPr>
              <w:ind w:right="-108"/>
              <w:jc w:val="center"/>
              <w:rPr>
                <w:b/>
                <w:bCs/>
              </w:rPr>
            </w:pPr>
            <w:r w:rsidRPr="00907A3E">
              <w:rPr>
                <w:b/>
                <w:bCs/>
              </w:rPr>
              <w:t xml:space="preserve">Информация по отмене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907A3E" w:rsidRDefault="006129AA">
            <w:pPr>
              <w:jc w:val="center"/>
              <w:rPr>
                <w:b/>
                <w:bCs/>
              </w:rPr>
            </w:pPr>
            <w:r w:rsidRPr="00907A3E">
              <w:rPr>
                <w:b/>
                <w:bCs/>
              </w:rPr>
              <w:t xml:space="preserve">Предполагаемая дата введения </w:t>
            </w:r>
          </w:p>
        </w:tc>
      </w:tr>
      <w:tr w:rsidR="00AC7C0B" w:rsidRPr="00907A3E" w:rsidTr="00907A3E">
        <w:trPr>
          <w:trHeight w:val="60"/>
        </w:trPr>
        <w:tc>
          <w:tcPr>
            <w:tcW w:w="710" w:type="dxa"/>
          </w:tcPr>
          <w:p w:rsidR="00AC7C0B" w:rsidRPr="00907A3E" w:rsidRDefault="00AC7C0B" w:rsidP="00907A3E">
            <w:pPr>
              <w:pStyle w:val="a4"/>
              <w:numPr>
                <w:ilvl w:val="0"/>
                <w:numId w:val="8"/>
              </w:numPr>
              <w:tabs>
                <w:tab w:val="left" w:pos="4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7C0B" w:rsidRPr="009A3994" w:rsidRDefault="00AC7C0B" w:rsidP="00815683">
            <w:pPr>
              <w:pStyle w:val="Default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>ГОСТ 27772-2021</w:t>
            </w:r>
          </w:p>
        </w:tc>
        <w:tc>
          <w:tcPr>
            <w:tcW w:w="4536" w:type="dxa"/>
          </w:tcPr>
          <w:p w:rsidR="00AC7C0B" w:rsidRPr="009A3994" w:rsidRDefault="00AC7C0B" w:rsidP="00815683">
            <w:pPr>
              <w:pStyle w:val="Default"/>
              <w:tabs>
                <w:tab w:val="left" w:pos="3578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 xml:space="preserve">Прокат для строительных стальных конструкций. Общие технические условия. </w:t>
            </w:r>
          </w:p>
        </w:tc>
        <w:tc>
          <w:tcPr>
            <w:tcW w:w="1843" w:type="dxa"/>
          </w:tcPr>
          <w:p w:rsidR="00AC7C0B" w:rsidRPr="009A3994" w:rsidRDefault="00AC7C0B" w:rsidP="0081568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>Взамен ГОСТ 27772-2015</w:t>
            </w:r>
            <w:r w:rsidRPr="009A3994">
              <w:t xml:space="preserve"> </w:t>
            </w:r>
            <w:r w:rsidRPr="009A3994">
              <w:rPr>
                <w:rFonts w:ascii="Times New Roman" w:hAnsi="Times New Roman" w:cs="Times New Roman"/>
              </w:rPr>
              <w:t>с установлением  переходного периода до 01.07.2023 г.</w:t>
            </w:r>
          </w:p>
        </w:tc>
        <w:tc>
          <w:tcPr>
            <w:tcW w:w="1560" w:type="dxa"/>
          </w:tcPr>
          <w:p w:rsidR="00AC7C0B" w:rsidRPr="009A3994" w:rsidRDefault="00AC7C0B" w:rsidP="00815683">
            <w:r w:rsidRPr="009A3994">
              <w:t>01.01.2023 г.</w:t>
            </w:r>
          </w:p>
        </w:tc>
      </w:tr>
      <w:tr w:rsidR="00AC7C0B" w:rsidRPr="00907A3E" w:rsidTr="00907A3E">
        <w:trPr>
          <w:trHeight w:val="60"/>
        </w:trPr>
        <w:tc>
          <w:tcPr>
            <w:tcW w:w="710" w:type="dxa"/>
          </w:tcPr>
          <w:p w:rsidR="00AC7C0B" w:rsidRPr="00907A3E" w:rsidRDefault="00AC7C0B" w:rsidP="00907A3E">
            <w:pPr>
              <w:pStyle w:val="a4"/>
              <w:numPr>
                <w:ilvl w:val="0"/>
                <w:numId w:val="8"/>
              </w:numPr>
              <w:tabs>
                <w:tab w:val="left" w:pos="4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AC7C0B" w:rsidRPr="009A3994" w:rsidRDefault="00AC7C0B" w:rsidP="00815683">
            <w:r w:rsidRPr="009A3994">
              <w:t>ГОСТ 32419-2022</w:t>
            </w:r>
          </w:p>
        </w:tc>
        <w:tc>
          <w:tcPr>
            <w:tcW w:w="4536" w:type="dxa"/>
          </w:tcPr>
          <w:p w:rsidR="00AC7C0B" w:rsidRPr="009A3994" w:rsidRDefault="00AC7C0B" w:rsidP="00815683">
            <w:r w:rsidRPr="009A3994">
              <w:t>Классификация опасности химической продукции. Общие требования</w:t>
            </w:r>
          </w:p>
        </w:tc>
        <w:tc>
          <w:tcPr>
            <w:tcW w:w="1843" w:type="dxa"/>
          </w:tcPr>
          <w:p w:rsidR="00AC7C0B" w:rsidRPr="009A3994" w:rsidRDefault="00AC7C0B" w:rsidP="00815683">
            <w:r w:rsidRPr="009A3994">
              <w:t xml:space="preserve">Взамен ГОСТ 32419-2013 с установлением  переходного периода до вступления в силу </w:t>
            </w:r>
            <w:proofErr w:type="gramStart"/>
            <w:r w:rsidRPr="009A3994">
              <w:t>ТР</w:t>
            </w:r>
            <w:proofErr w:type="gramEnd"/>
            <w:r w:rsidRPr="009A3994">
              <w:t xml:space="preserve"> ЕАЭС 041/2017 «О безопасности химической продукции» </w:t>
            </w:r>
          </w:p>
        </w:tc>
        <w:tc>
          <w:tcPr>
            <w:tcW w:w="1560" w:type="dxa"/>
          </w:tcPr>
          <w:p w:rsidR="00AC7C0B" w:rsidRPr="009A3994" w:rsidRDefault="00AC7C0B" w:rsidP="00815683">
            <w:r w:rsidRPr="009A3994">
              <w:t>01.01.2023 г</w:t>
            </w:r>
          </w:p>
        </w:tc>
      </w:tr>
      <w:tr w:rsidR="00AC7C0B" w:rsidRPr="00907A3E" w:rsidTr="00907A3E">
        <w:trPr>
          <w:trHeight w:val="60"/>
        </w:trPr>
        <w:tc>
          <w:tcPr>
            <w:tcW w:w="710" w:type="dxa"/>
          </w:tcPr>
          <w:p w:rsidR="00AC7C0B" w:rsidRPr="00907A3E" w:rsidRDefault="00AC7C0B" w:rsidP="00907A3E">
            <w:pPr>
              <w:pStyle w:val="a4"/>
              <w:numPr>
                <w:ilvl w:val="0"/>
                <w:numId w:val="8"/>
              </w:numPr>
              <w:tabs>
                <w:tab w:val="left" w:pos="4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7C0B" w:rsidRPr="009A3994" w:rsidRDefault="00AC7C0B" w:rsidP="00815683">
            <w:r w:rsidRPr="009A3994">
              <w:t>ГОСТ 31340-2022</w:t>
            </w:r>
          </w:p>
        </w:tc>
        <w:tc>
          <w:tcPr>
            <w:tcW w:w="4536" w:type="dxa"/>
          </w:tcPr>
          <w:p w:rsidR="00AC7C0B" w:rsidRPr="009A3994" w:rsidRDefault="00AC7C0B" w:rsidP="00815683">
            <w:r w:rsidRPr="009A3994">
              <w:t>Предупредительная маркировка химической продукции. Общие требования</w:t>
            </w:r>
          </w:p>
        </w:tc>
        <w:tc>
          <w:tcPr>
            <w:tcW w:w="1843" w:type="dxa"/>
          </w:tcPr>
          <w:p w:rsidR="00AC7C0B" w:rsidRPr="009A3994" w:rsidRDefault="00AC7C0B" w:rsidP="00815683">
            <w:r w:rsidRPr="009A3994">
              <w:t xml:space="preserve">Взамен ГОСТ 31340-2013 с установлением  переходного периода до вступления в силу </w:t>
            </w:r>
            <w:proofErr w:type="gramStart"/>
            <w:r w:rsidRPr="009A3994">
              <w:t>ТР</w:t>
            </w:r>
            <w:proofErr w:type="gramEnd"/>
            <w:r w:rsidRPr="009A3994">
              <w:t xml:space="preserve"> ЕАЭС 041/2017 «О безопасности химической продукции» </w:t>
            </w:r>
          </w:p>
        </w:tc>
        <w:tc>
          <w:tcPr>
            <w:tcW w:w="1560" w:type="dxa"/>
          </w:tcPr>
          <w:p w:rsidR="00AC7C0B" w:rsidRPr="009A3994" w:rsidRDefault="00AC7C0B" w:rsidP="00815683">
            <w:r w:rsidRPr="009A3994">
              <w:t>01.01.2023 г</w:t>
            </w:r>
          </w:p>
        </w:tc>
      </w:tr>
    </w:tbl>
    <w:p w:rsidR="00FA6798" w:rsidRDefault="00FA6798"/>
    <w:sectPr w:rsidR="00FA6798" w:rsidSect="000E1733">
      <w:pgSz w:w="11906" w:h="16838"/>
      <w:pgMar w:top="426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19.12.2022 18:49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21.12.2022 15:13.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CB3F4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9000DC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A25CE8"/>
    <w:multiLevelType w:val="hybridMultilevel"/>
    <w:tmpl w:val="BF8E4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44B11"/>
    <w:multiLevelType w:val="hybridMultilevel"/>
    <w:tmpl w:val="D01C60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E6125F"/>
    <w:multiLevelType w:val="hybridMultilevel"/>
    <w:tmpl w:val="8938AB86"/>
    <w:lvl w:ilvl="0" w:tplc="200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BB87D99"/>
    <w:multiLevelType w:val="hybridMultilevel"/>
    <w:tmpl w:val="37DE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2701D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82D510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8F"/>
    <w:rsid w:val="00040BF0"/>
    <w:rsid w:val="000E1733"/>
    <w:rsid w:val="00104C43"/>
    <w:rsid w:val="001860AA"/>
    <w:rsid w:val="001B5B82"/>
    <w:rsid w:val="001F0309"/>
    <w:rsid w:val="002C5728"/>
    <w:rsid w:val="002F767E"/>
    <w:rsid w:val="0034696D"/>
    <w:rsid w:val="00370130"/>
    <w:rsid w:val="003876DD"/>
    <w:rsid w:val="00387AE9"/>
    <w:rsid w:val="003D28DA"/>
    <w:rsid w:val="004D45B1"/>
    <w:rsid w:val="005C434F"/>
    <w:rsid w:val="00601660"/>
    <w:rsid w:val="006129AA"/>
    <w:rsid w:val="0071219E"/>
    <w:rsid w:val="00714549"/>
    <w:rsid w:val="008222C5"/>
    <w:rsid w:val="00827453"/>
    <w:rsid w:val="008824DA"/>
    <w:rsid w:val="008D6B15"/>
    <w:rsid w:val="008E16B6"/>
    <w:rsid w:val="00907A3E"/>
    <w:rsid w:val="00944115"/>
    <w:rsid w:val="00970964"/>
    <w:rsid w:val="009E640C"/>
    <w:rsid w:val="00A42B29"/>
    <w:rsid w:val="00AB678F"/>
    <w:rsid w:val="00AB7677"/>
    <w:rsid w:val="00AC5C72"/>
    <w:rsid w:val="00AC7C0B"/>
    <w:rsid w:val="00AE1352"/>
    <w:rsid w:val="00B6629E"/>
    <w:rsid w:val="00BC6AFA"/>
    <w:rsid w:val="00C16977"/>
    <w:rsid w:val="00D00456"/>
    <w:rsid w:val="00D248B6"/>
    <w:rsid w:val="00D47EBD"/>
    <w:rsid w:val="00D77F7E"/>
    <w:rsid w:val="00D8052E"/>
    <w:rsid w:val="00DC773B"/>
    <w:rsid w:val="00DE49AD"/>
    <w:rsid w:val="00E10C7B"/>
    <w:rsid w:val="00E3658E"/>
    <w:rsid w:val="00EA0EF1"/>
    <w:rsid w:val="00FA6798"/>
    <w:rsid w:val="00FF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907A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907A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73" Type="http://schemas.openxmlformats.org/officeDocument/2006/relationships/image" Target="media/image973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Gulim Nygmetolla</cp:lastModifiedBy>
  <cp:revision>45</cp:revision>
  <cp:lastPrinted>2022-04-14T11:13:00Z</cp:lastPrinted>
  <dcterms:created xsi:type="dcterms:W3CDTF">2022-02-02T03:44:00Z</dcterms:created>
  <dcterms:modified xsi:type="dcterms:W3CDTF">2022-12-08T09:06:00Z</dcterms:modified>
</cp:coreProperties>
</file>